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51B971" w14:textId="687D64AA" w:rsidR="00DD3E2C" w:rsidRPr="00366C74" w:rsidRDefault="00DD3E2C" w:rsidP="00DD3E2C">
      <w:pPr>
        <w:pStyle w:val="western"/>
        <w:spacing w:after="0"/>
        <w:ind w:right="17"/>
        <w:rPr>
          <w:rFonts w:ascii="Times New Roman" w:hAnsi="Times New Roman" w:cs="Times New Roman"/>
          <w:sz w:val="24"/>
          <w:szCs w:val="24"/>
        </w:rPr>
      </w:pPr>
      <w:bookmarkStart w:id="0" w:name="Oggetto"/>
      <w:bookmarkEnd w:id="0"/>
      <w:r w:rsidRPr="00366C74">
        <w:rPr>
          <w:rFonts w:ascii="Times New Roman" w:hAnsi="Times New Roman" w:cs="Times New Roman"/>
          <w:sz w:val="24"/>
          <w:szCs w:val="24"/>
        </w:rPr>
        <w:t>OGGETTO: APPROVAZIONE MODULO DOMANDA DI OCCUPAZIONE TEMPORANEA DI SUOLO PUBBLICO E UTILIZZO DELLE SALE CIVICHE PER PROPAGANDA ELETTORALE</w:t>
      </w:r>
      <w:bookmarkStart w:id="1" w:name="SettoreProponente1"/>
      <w:bookmarkStart w:id="2" w:name="NumDet1"/>
      <w:bookmarkStart w:id="3" w:name="DataDet1"/>
      <w:bookmarkEnd w:id="1"/>
      <w:bookmarkEnd w:id="2"/>
      <w:bookmarkEnd w:id="3"/>
    </w:p>
    <w:p w14:paraId="6E7F7C81" w14:textId="6C905D99" w:rsidR="00366C74" w:rsidRPr="00366C74" w:rsidRDefault="00366C74" w:rsidP="00366C74">
      <w:pPr>
        <w:pStyle w:val="western"/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366C74">
        <w:rPr>
          <w:rFonts w:ascii="Times New Roman" w:hAnsi="Times New Roman" w:cs="Times New Roman"/>
          <w:sz w:val="24"/>
          <w:szCs w:val="24"/>
        </w:rPr>
        <w:t>Richiamat</w:t>
      </w:r>
      <w:r w:rsidRPr="00366C74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366C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6C74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366C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6C74">
        <w:rPr>
          <w:rFonts w:ascii="Times New Roman" w:hAnsi="Times New Roman" w:cs="Times New Roman"/>
          <w:sz w:val="24"/>
          <w:szCs w:val="24"/>
        </w:rPr>
        <w:t>Decreti</w:t>
      </w:r>
      <w:proofErr w:type="spellEnd"/>
      <w:r w:rsidRPr="00366C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6C74">
        <w:rPr>
          <w:rFonts w:ascii="Times New Roman" w:hAnsi="Times New Roman" w:cs="Times New Roman"/>
          <w:sz w:val="24"/>
          <w:szCs w:val="24"/>
        </w:rPr>
        <w:t>Dirigenziali</w:t>
      </w:r>
      <w:proofErr w:type="spellEnd"/>
      <w:r w:rsidRPr="00366C74">
        <w:rPr>
          <w:rFonts w:ascii="Times New Roman" w:hAnsi="Times New Roman" w:cs="Times New Roman"/>
          <w:sz w:val="24"/>
          <w:szCs w:val="24"/>
        </w:rPr>
        <w:t xml:space="preserve"> n. 27 e 32 del 30/11/2023, con </w:t>
      </w:r>
      <w:proofErr w:type="spellStart"/>
      <w:r w:rsidRPr="00366C74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366C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6C74">
        <w:rPr>
          <w:rFonts w:ascii="Times New Roman" w:hAnsi="Times New Roman" w:cs="Times New Roman"/>
          <w:sz w:val="24"/>
          <w:szCs w:val="24"/>
        </w:rPr>
        <w:t>quali</w:t>
      </w:r>
      <w:proofErr w:type="spellEnd"/>
      <w:r w:rsidRPr="00366C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6C74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366C74">
        <w:rPr>
          <w:rFonts w:ascii="Times New Roman" w:hAnsi="Times New Roman" w:cs="Times New Roman"/>
          <w:sz w:val="24"/>
          <w:szCs w:val="24"/>
        </w:rPr>
        <w:t xml:space="preserve"> è </w:t>
      </w:r>
      <w:proofErr w:type="spellStart"/>
      <w:r w:rsidRPr="00366C74">
        <w:rPr>
          <w:rFonts w:ascii="Times New Roman" w:hAnsi="Times New Roman" w:cs="Times New Roman"/>
          <w:sz w:val="24"/>
          <w:szCs w:val="24"/>
        </w:rPr>
        <w:t>provveduto</w:t>
      </w:r>
      <w:proofErr w:type="spellEnd"/>
      <w:r w:rsidRPr="00366C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6C74">
        <w:rPr>
          <w:rFonts w:ascii="Times New Roman" w:hAnsi="Times New Roman" w:cs="Times New Roman"/>
          <w:sz w:val="24"/>
          <w:szCs w:val="24"/>
        </w:rPr>
        <w:t>rispettivamente</w:t>
      </w:r>
      <w:proofErr w:type="spellEnd"/>
      <w:r w:rsidRPr="00366C74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Pr="00366C74">
        <w:rPr>
          <w:rFonts w:ascii="Times New Roman" w:hAnsi="Times New Roman" w:cs="Times New Roman"/>
          <w:sz w:val="24"/>
          <w:szCs w:val="24"/>
        </w:rPr>
        <w:t>conferimento</w:t>
      </w:r>
      <w:proofErr w:type="spellEnd"/>
      <w:r w:rsidRPr="00366C74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366C74">
        <w:rPr>
          <w:rFonts w:ascii="Times New Roman" w:hAnsi="Times New Roman" w:cs="Times New Roman"/>
          <w:sz w:val="24"/>
          <w:szCs w:val="24"/>
        </w:rPr>
        <w:t>incarico</w:t>
      </w:r>
      <w:proofErr w:type="spellEnd"/>
      <w:r w:rsidRPr="00366C74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366C74">
        <w:rPr>
          <w:rFonts w:ascii="Times New Roman" w:hAnsi="Times New Roman" w:cs="Times New Roman"/>
          <w:sz w:val="24"/>
          <w:szCs w:val="24"/>
        </w:rPr>
        <w:t>elevata</w:t>
      </w:r>
      <w:proofErr w:type="spellEnd"/>
      <w:r w:rsidRPr="00366C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6C74">
        <w:rPr>
          <w:rFonts w:ascii="Times New Roman" w:hAnsi="Times New Roman" w:cs="Times New Roman"/>
          <w:sz w:val="24"/>
          <w:szCs w:val="24"/>
        </w:rPr>
        <w:t>qualificazione</w:t>
      </w:r>
      <w:proofErr w:type="spellEnd"/>
      <w:r w:rsidRPr="00366C74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366C74">
        <w:rPr>
          <w:rFonts w:ascii="Times New Roman" w:hAnsi="Times New Roman" w:cs="Times New Roman"/>
          <w:sz w:val="24"/>
          <w:szCs w:val="24"/>
        </w:rPr>
        <w:t>della</w:t>
      </w:r>
      <w:proofErr w:type="spellEnd"/>
      <w:r w:rsidRPr="00366C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6C74">
        <w:rPr>
          <w:rFonts w:ascii="Times New Roman" w:hAnsi="Times New Roman" w:cs="Times New Roman"/>
          <w:sz w:val="24"/>
          <w:szCs w:val="24"/>
        </w:rPr>
        <w:t>delega</w:t>
      </w:r>
      <w:proofErr w:type="spellEnd"/>
      <w:r w:rsidRPr="00366C74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366C74">
        <w:rPr>
          <w:rFonts w:ascii="Times New Roman" w:hAnsi="Times New Roman" w:cs="Times New Roman"/>
          <w:sz w:val="24"/>
          <w:szCs w:val="24"/>
        </w:rPr>
        <w:t>funzioni</w:t>
      </w:r>
      <w:proofErr w:type="spellEnd"/>
      <w:r w:rsidRPr="00366C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6C74">
        <w:rPr>
          <w:rFonts w:ascii="Times New Roman" w:hAnsi="Times New Roman" w:cs="Times New Roman"/>
          <w:sz w:val="24"/>
          <w:szCs w:val="24"/>
        </w:rPr>
        <w:t>dirigenziali</w:t>
      </w:r>
      <w:proofErr w:type="spellEnd"/>
      <w:r w:rsidRPr="00366C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6C74">
        <w:rPr>
          <w:rFonts w:ascii="Times New Roman" w:hAnsi="Times New Roman" w:cs="Times New Roman"/>
          <w:sz w:val="24"/>
          <w:szCs w:val="24"/>
        </w:rPr>
        <w:t>dell'Area</w:t>
      </w:r>
      <w:proofErr w:type="spellEnd"/>
      <w:r w:rsidRPr="00366C74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366C74">
        <w:rPr>
          <w:rFonts w:ascii="Times New Roman" w:hAnsi="Times New Roman" w:cs="Times New Roman"/>
          <w:sz w:val="24"/>
          <w:szCs w:val="24"/>
        </w:rPr>
        <w:t>Demografici</w:t>
      </w:r>
      <w:proofErr w:type="spellEnd"/>
      <w:r w:rsidRPr="00366C7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66C74">
        <w:rPr>
          <w:rFonts w:ascii="Times New Roman" w:hAnsi="Times New Roman" w:cs="Times New Roman"/>
          <w:sz w:val="24"/>
          <w:szCs w:val="24"/>
        </w:rPr>
        <w:t>Servizi</w:t>
      </w:r>
      <w:proofErr w:type="spellEnd"/>
      <w:r w:rsidRPr="00366C74">
        <w:rPr>
          <w:rFonts w:ascii="Times New Roman" w:hAnsi="Times New Roman" w:cs="Times New Roman"/>
          <w:sz w:val="24"/>
          <w:szCs w:val="24"/>
        </w:rPr>
        <w:t xml:space="preserve"> Generali, </w:t>
      </w:r>
      <w:proofErr w:type="spellStart"/>
      <w:r w:rsidRPr="00366C74">
        <w:rPr>
          <w:rFonts w:ascii="Times New Roman" w:hAnsi="Times New Roman" w:cs="Times New Roman"/>
          <w:sz w:val="24"/>
          <w:szCs w:val="24"/>
        </w:rPr>
        <w:t>Attività</w:t>
      </w:r>
      <w:proofErr w:type="spellEnd"/>
      <w:r w:rsidRPr="00366C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6C74">
        <w:rPr>
          <w:rFonts w:ascii="Times New Roman" w:hAnsi="Times New Roman" w:cs="Times New Roman"/>
          <w:sz w:val="24"/>
          <w:szCs w:val="24"/>
        </w:rPr>
        <w:t>Produttive</w:t>
      </w:r>
      <w:proofErr w:type="spellEnd"/>
      <w:r w:rsidRPr="00366C7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66C74">
        <w:rPr>
          <w:rFonts w:ascii="Times New Roman" w:hAnsi="Times New Roman" w:cs="Times New Roman"/>
          <w:sz w:val="24"/>
          <w:szCs w:val="24"/>
        </w:rPr>
        <w:t>Pubblica</w:t>
      </w:r>
      <w:proofErr w:type="spellEnd"/>
      <w:r w:rsidRPr="00366C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6C74">
        <w:rPr>
          <w:rFonts w:ascii="Times New Roman" w:hAnsi="Times New Roman" w:cs="Times New Roman"/>
          <w:sz w:val="24"/>
          <w:szCs w:val="24"/>
        </w:rPr>
        <w:t>Istruzione</w:t>
      </w:r>
      <w:proofErr w:type="spellEnd"/>
      <w:r w:rsidRPr="00366C74">
        <w:rPr>
          <w:rFonts w:ascii="Times New Roman" w:hAnsi="Times New Roman" w:cs="Times New Roman"/>
          <w:sz w:val="24"/>
          <w:szCs w:val="24"/>
        </w:rPr>
        <w:t xml:space="preserve"> e Sport" </w:t>
      </w:r>
      <w:proofErr w:type="spellStart"/>
      <w:r w:rsidRPr="00366C74">
        <w:rPr>
          <w:rFonts w:ascii="Times New Roman" w:hAnsi="Times New Roman" w:cs="Times New Roman"/>
          <w:sz w:val="24"/>
          <w:szCs w:val="24"/>
        </w:rPr>
        <w:t>alla</w:t>
      </w:r>
      <w:proofErr w:type="spellEnd"/>
      <w:r w:rsidRPr="00366C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6C74">
        <w:rPr>
          <w:rFonts w:ascii="Times New Roman" w:hAnsi="Times New Roman" w:cs="Times New Roman"/>
          <w:sz w:val="24"/>
          <w:szCs w:val="24"/>
        </w:rPr>
        <w:t>sottoscritta</w:t>
      </w:r>
      <w:proofErr w:type="spellEnd"/>
      <w:r w:rsidRPr="00366C74">
        <w:rPr>
          <w:rFonts w:ascii="Times New Roman" w:hAnsi="Times New Roman" w:cs="Times New Roman"/>
          <w:sz w:val="24"/>
          <w:szCs w:val="24"/>
        </w:rPr>
        <w:t xml:space="preserve"> dal 01/12/2023 al 31/12/2024;</w:t>
      </w:r>
    </w:p>
    <w:p w14:paraId="1FCB30DA" w14:textId="01471C3C" w:rsidR="00DD3E2C" w:rsidRPr="00366C74" w:rsidRDefault="00DD3E2C" w:rsidP="00DD3E2C">
      <w:pPr>
        <w:pStyle w:val="western"/>
        <w:spacing w:after="0"/>
        <w:rPr>
          <w:rFonts w:ascii="Times New Roman" w:hAnsi="Times New Roman" w:cs="Times New Roman"/>
          <w:sz w:val="24"/>
          <w:szCs w:val="24"/>
        </w:rPr>
      </w:pPr>
      <w:r w:rsidRPr="00366C74">
        <w:rPr>
          <w:rFonts w:ascii="Times New Roman" w:hAnsi="Times New Roman" w:cs="Times New Roman"/>
          <w:sz w:val="24"/>
          <w:szCs w:val="24"/>
        </w:rPr>
        <w:t>Richiamata la deliberazione della Giunta Comunale numero 12 del 05/02/2024 con la quale sono stati delineati i criteri per la concessione e l’utilizzo di sale civiche, piazze e aree pubbliche in occasione della propaganda politica per le consultazioni elettorali;</w:t>
      </w:r>
    </w:p>
    <w:p w14:paraId="27049849" w14:textId="4B2E3B36" w:rsidR="00DD3E2C" w:rsidRPr="00366C74" w:rsidRDefault="00DD3E2C" w:rsidP="00DD3E2C">
      <w:pPr>
        <w:pStyle w:val="western"/>
        <w:spacing w:after="0"/>
        <w:rPr>
          <w:rFonts w:ascii="Times New Roman" w:hAnsi="Times New Roman" w:cs="Times New Roman"/>
          <w:sz w:val="24"/>
          <w:szCs w:val="24"/>
        </w:rPr>
      </w:pPr>
      <w:r w:rsidRPr="00366C74">
        <w:rPr>
          <w:rFonts w:ascii="Times New Roman" w:hAnsi="Times New Roman" w:cs="Times New Roman"/>
          <w:sz w:val="24"/>
          <w:szCs w:val="24"/>
        </w:rPr>
        <w:t xml:space="preserve">Dato atto che nella deliberazione sopra citata è stato demandato al competente Responsabile del Servizio l’approvazione di idoneo modulo di richiesta di occupazione del suolo pubblico da presentare via PEC come specificato nella stessa; </w:t>
      </w:r>
    </w:p>
    <w:p w14:paraId="223C4A7F" w14:textId="28155DE6" w:rsidR="00DD3E2C" w:rsidRPr="00366C74" w:rsidRDefault="00DD3E2C" w:rsidP="00DD3E2C">
      <w:pPr>
        <w:pStyle w:val="western"/>
        <w:spacing w:after="0"/>
        <w:rPr>
          <w:rFonts w:ascii="Times New Roman" w:hAnsi="Times New Roman" w:cs="Times New Roman"/>
          <w:sz w:val="24"/>
          <w:szCs w:val="24"/>
        </w:rPr>
      </w:pPr>
      <w:r w:rsidRPr="00366C74">
        <w:rPr>
          <w:rFonts w:ascii="Times New Roman" w:hAnsi="Times New Roman" w:cs="Times New Roman"/>
          <w:sz w:val="24"/>
          <w:szCs w:val="24"/>
        </w:rPr>
        <w:t>Visto l'allegato modulo e ritenuto lo stesso idoneo e funzionale per la ricezione delle domande da parte de</w:t>
      </w:r>
      <w:r w:rsidR="00E02756" w:rsidRPr="00366C74">
        <w:rPr>
          <w:rFonts w:ascii="Times New Roman" w:hAnsi="Times New Roman" w:cs="Times New Roman"/>
          <w:sz w:val="24"/>
          <w:szCs w:val="24"/>
        </w:rPr>
        <w:t xml:space="preserve">gli interessati; </w:t>
      </w:r>
    </w:p>
    <w:p w14:paraId="48C9BDC3" w14:textId="77777777" w:rsidR="00864E53" w:rsidRPr="00366C74" w:rsidRDefault="00864E53" w:rsidP="00DD3E2C">
      <w:pPr>
        <w:pStyle w:val="western"/>
        <w:spacing w:after="0"/>
        <w:rPr>
          <w:rFonts w:ascii="Times New Roman" w:hAnsi="Times New Roman" w:cs="Times New Roman"/>
          <w:sz w:val="24"/>
          <w:szCs w:val="24"/>
        </w:rPr>
      </w:pPr>
    </w:p>
    <w:p w14:paraId="79D50C46" w14:textId="56C005DD" w:rsidR="00DD3E2C" w:rsidRPr="00366C74" w:rsidRDefault="00DD3E2C" w:rsidP="00E02756">
      <w:pPr>
        <w:pStyle w:val="western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66C74">
        <w:rPr>
          <w:rFonts w:ascii="Times New Roman" w:hAnsi="Times New Roman" w:cs="Times New Roman"/>
          <w:b/>
          <w:bCs/>
          <w:sz w:val="24"/>
          <w:szCs w:val="24"/>
        </w:rPr>
        <w:t>DETERMINA</w:t>
      </w:r>
    </w:p>
    <w:p w14:paraId="7D44C2DA" w14:textId="77777777" w:rsidR="00DD3E2C" w:rsidRPr="00366C74" w:rsidRDefault="00DD3E2C" w:rsidP="00DD3E2C">
      <w:pPr>
        <w:pStyle w:val="western"/>
        <w:spacing w:after="0"/>
        <w:rPr>
          <w:rFonts w:ascii="Times New Roman" w:hAnsi="Times New Roman" w:cs="Times New Roman"/>
          <w:sz w:val="24"/>
          <w:szCs w:val="24"/>
        </w:rPr>
      </w:pPr>
    </w:p>
    <w:p w14:paraId="51F414EA" w14:textId="19BFE2AA" w:rsidR="00DD3E2C" w:rsidRPr="00366C74" w:rsidRDefault="00DD3E2C" w:rsidP="00DD3E2C">
      <w:pPr>
        <w:pStyle w:val="western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66C74">
        <w:rPr>
          <w:rFonts w:ascii="Times New Roman" w:hAnsi="Times New Roman" w:cs="Times New Roman"/>
          <w:sz w:val="24"/>
          <w:szCs w:val="24"/>
        </w:rPr>
        <w:t xml:space="preserve">di approvare, per quanto in premessa indicato, l'allegato </w:t>
      </w:r>
      <w:r w:rsidR="00E02756" w:rsidRPr="00366C74">
        <w:rPr>
          <w:rFonts w:ascii="Times New Roman" w:hAnsi="Times New Roman" w:cs="Times New Roman"/>
          <w:sz w:val="24"/>
          <w:szCs w:val="24"/>
        </w:rPr>
        <w:t>modulo di richiesta di occupazione temporanea di suolo pubblico e utilizzo delle sale civiche per propaganda elettorale</w:t>
      </w:r>
      <w:r w:rsidRPr="00366C74">
        <w:rPr>
          <w:rFonts w:ascii="Times New Roman" w:hAnsi="Times New Roman" w:cs="Times New Roman"/>
          <w:sz w:val="24"/>
          <w:szCs w:val="24"/>
        </w:rPr>
        <w:t>;</w:t>
      </w:r>
    </w:p>
    <w:p w14:paraId="1BD32841" w14:textId="71675DA2" w:rsidR="00DD3E2C" w:rsidRPr="00366C74" w:rsidRDefault="00DD3E2C" w:rsidP="00DD3E2C">
      <w:pPr>
        <w:pStyle w:val="western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66C74">
        <w:rPr>
          <w:rFonts w:ascii="Times New Roman" w:hAnsi="Times New Roman" w:cs="Times New Roman"/>
          <w:sz w:val="24"/>
          <w:szCs w:val="24"/>
        </w:rPr>
        <w:t>di dare atto che lo stesso verrà pubblicizzato attraverso la pubblicazione all’Albo Pretorio e sul Sito Internet del Comune di San Bonifacio;</w:t>
      </w:r>
    </w:p>
    <w:p w14:paraId="0EBC17E3" w14:textId="35D4667C" w:rsidR="00DD3E2C" w:rsidRPr="00366C74" w:rsidRDefault="00DD3E2C" w:rsidP="00DD3E2C">
      <w:pPr>
        <w:pStyle w:val="western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66C74">
        <w:rPr>
          <w:rFonts w:ascii="Times New Roman" w:hAnsi="Times New Roman" w:cs="Times New Roman"/>
          <w:sz w:val="24"/>
          <w:szCs w:val="24"/>
        </w:rPr>
        <w:t xml:space="preserve">di disporre la pubblicazione </w:t>
      </w:r>
      <w:r w:rsidR="00864E53" w:rsidRPr="00366C74">
        <w:rPr>
          <w:rFonts w:ascii="Times New Roman" w:hAnsi="Times New Roman" w:cs="Times New Roman"/>
          <w:sz w:val="24"/>
          <w:szCs w:val="24"/>
        </w:rPr>
        <w:t xml:space="preserve">del presente provvedimento </w:t>
      </w:r>
      <w:r w:rsidRPr="00366C74">
        <w:rPr>
          <w:rFonts w:ascii="Times New Roman" w:hAnsi="Times New Roman" w:cs="Times New Roman"/>
          <w:sz w:val="24"/>
          <w:szCs w:val="24"/>
        </w:rPr>
        <w:t xml:space="preserve">all’Albo Pretorio on-line per 15 giorni consecutivi e sul sito web ai sensi del decreto legislativo 33/2013. </w:t>
      </w:r>
    </w:p>
    <w:p w14:paraId="0D711218" w14:textId="77777777" w:rsidR="007B47B7" w:rsidRPr="00366C74" w:rsidRDefault="007B47B7">
      <w:pPr>
        <w:rPr>
          <w:rFonts w:ascii="Times New Roman" w:hAnsi="Times New Roman" w:cs="Times New Roman"/>
          <w:sz w:val="24"/>
          <w:szCs w:val="24"/>
        </w:rPr>
      </w:pPr>
    </w:p>
    <w:sectPr w:rsidR="007B47B7" w:rsidRPr="00366C7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B14D79"/>
    <w:multiLevelType w:val="multilevel"/>
    <w:tmpl w:val="B540E9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528048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3C5"/>
    <w:rsid w:val="00366C74"/>
    <w:rsid w:val="007B47B7"/>
    <w:rsid w:val="00864E53"/>
    <w:rsid w:val="00CF53C5"/>
    <w:rsid w:val="00DD3E2C"/>
    <w:rsid w:val="00E02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1B5AD"/>
  <w15:chartTrackingRefBased/>
  <w15:docId w15:val="{58143B30-52BF-400D-B16E-1708C6197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western">
    <w:name w:val="western"/>
    <w:basedOn w:val="Normale"/>
    <w:rsid w:val="00DD3E2C"/>
    <w:pPr>
      <w:spacing w:before="100" w:beforeAutospacing="1" w:after="119" w:line="240" w:lineRule="auto"/>
      <w:jc w:val="both"/>
    </w:pPr>
    <w:rPr>
      <w:rFonts w:ascii="Arial" w:eastAsia="Times New Roman" w:hAnsi="Arial" w:cs="Arial"/>
      <w:kern w:val="0"/>
      <w:sz w:val="20"/>
      <w:szCs w:val="20"/>
      <w:lang w:eastAsia="it-IT"/>
      <w14:ligatures w14:val="none"/>
    </w:rPr>
  </w:style>
  <w:style w:type="character" w:styleId="Collegamentoipertestuale">
    <w:name w:val="Hyperlink"/>
    <w:basedOn w:val="Carpredefinitoparagrafo"/>
    <w:uiPriority w:val="99"/>
    <w:semiHidden/>
    <w:unhideWhenUsed/>
    <w:rsid w:val="00DD3E2C"/>
    <w:rPr>
      <w:color w:val="0000FF"/>
      <w:u w:val="single"/>
    </w:rPr>
  </w:style>
  <w:style w:type="paragraph" w:styleId="NormaleWeb">
    <w:name w:val="Normal (Web)"/>
    <w:basedOn w:val="Normale"/>
    <w:uiPriority w:val="99"/>
    <w:semiHidden/>
    <w:unhideWhenUsed/>
    <w:rsid w:val="00366C74"/>
    <w:pPr>
      <w:spacing w:before="100" w:beforeAutospacing="1" w:after="119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121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Castello</dc:creator>
  <cp:keywords/>
  <dc:description/>
  <cp:lastModifiedBy>Diego Castello</cp:lastModifiedBy>
  <cp:revision>3</cp:revision>
  <dcterms:created xsi:type="dcterms:W3CDTF">2024-02-13T09:21:00Z</dcterms:created>
  <dcterms:modified xsi:type="dcterms:W3CDTF">2024-02-13T09:29:00Z</dcterms:modified>
</cp:coreProperties>
</file>